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60" w:rsidRDefault="00223DF4" w:rsidP="00073175">
      <w:pPr>
        <w:jc w:val="center"/>
        <w:rPr>
          <w:b/>
          <w:bCs/>
          <w:i/>
          <w:sz w:val="40"/>
          <w:szCs w:val="40"/>
        </w:rPr>
      </w:pPr>
      <w:r>
        <w:rPr>
          <w:noProof/>
        </w:rPr>
        <w:pict>
          <v:group id="_x0000_s1030" style="position:absolute;left:0;text-align:left;margin-left:-26.65pt;margin-top:-18.45pt;width:511.9pt;height:137.25pt;z-index:251657728" coordorigin="907,1071" coordsize="10238,27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4962;top:1071;width:2576;height:2745;mso-position-vertical-relative:page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07;top:1425;width:3608;height:2391" stroked="f">
              <v:textbox style="mso-next-textbox:#_x0000_s1027;mso-fit-shape-to-text:t">
                <w:txbxContent>
                  <w:p w:rsidR="00C96A57" w:rsidRDefault="00100D60" w:rsidP="00C96A57">
                    <w:pPr>
                      <w:rPr>
                        <w:b/>
                        <w:bCs/>
                        <w:i/>
                        <w:sz w:val="28"/>
                        <w:szCs w:val="28"/>
                      </w:rPr>
                    </w:pPr>
                    <w:r w:rsidRPr="001115E7">
                      <w:rPr>
                        <w:b/>
                        <w:bCs/>
                        <w:i/>
                        <w:sz w:val="28"/>
                        <w:szCs w:val="28"/>
                      </w:rPr>
                      <w:t xml:space="preserve">Harris County Drug </w:t>
                    </w:r>
                  </w:p>
                  <w:p w:rsidR="00100D60" w:rsidRPr="001115E7" w:rsidRDefault="00100D60" w:rsidP="00C96A57">
                    <w:pPr>
                      <w:rPr>
                        <w:b/>
                        <w:bCs/>
                        <w:i/>
                        <w:sz w:val="22"/>
                        <w:szCs w:val="22"/>
                      </w:rPr>
                    </w:pPr>
                    <w:r w:rsidRPr="001115E7">
                      <w:rPr>
                        <w:b/>
                        <w:bCs/>
                        <w:i/>
                        <w:sz w:val="28"/>
                        <w:szCs w:val="28"/>
                      </w:rPr>
                      <w:t>Treatment Court</w:t>
                    </w:r>
                    <w:r w:rsidRPr="001115E7">
                      <w:rPr>
                        <w:b/>
                        <w:bCs/>
                        <w:i/>
                        <w:sz w:val="28"/>
                        <w:szCs w:val="28"/>
                      </w:rPr>
                      <w:br/>
                    </w:r>
                    <w:r w:rsidRPr="001115E7">
                      <w:rPr>
                        <w:b/>
                        <w:bCs/>
                        <w:i/>
                        <w:sz w:val="22"/>
                        <w:szCs w:val="22"/>
                      </w:rPr>
                      <w:t>District Courts – Criminal Division</w:t>
                    </w:r>
                  </w:p>
                  <w:p w:rsidR="00100D60" w:rsidRDefault="00100D60" w:rsidP="00C96A57">
                    <w:pPr>
                      <w:rPr>
                        <w:b/>
                        <w:bCs/>
                        <w:i/>
                        <w:sz w:val="22"/>
                        <w:szCs w:val="22"/>
                      </w:rPr>
                    </w:pPr>
                    <w:r w:rsidRPr="001115E7">
                      <w:rPr>
                        <w:b/>
                        <w:bCs/>
                        <w:i/>
                        <w:sz w:val="22"/>
                        <w:szCs w:val="22"/>
                      </w:rPr>
                      <w:t>Harris County, Texas</w:t>
                    </w:r>
                  </w:p>
                  <w:p w:rsidR="00C96A57" w:rsidRPr="00C96A57" w:rsidRDefault="00C96A57" w:rsidP="00C96A57">
                    <w:pPr>
                      <w:rPr>
                        <w:b/>
                        <w:bCs/>
                        <w:i/>
                        <w:sz w:val="14"/>
                        <w:szCs w:val="14"/>
                      </w:rPr>
                    </w:pPr>
                  </w:p>
                  <w:p w:rsidR="00C96A57" w:rsidRDefault="00C96A57" w:rsidP="00C96A57">
                    <w:pPr>
                      <w:tabs>
                        <w:tab w:val="right" w:pos="9360"/>
                      </w:tabs>
                      <w:spacing w:line="200" w:lineRule="exact"/>
                      <w:rPr>
                        <w:b/>
                        <w:bCs/>
                        <w:sz w:val="14"/>
                      </w:rPr>
                    </w:pPr>
                    <w:r>
                      <w:rPr>
                        <w:b/>
                        <w:bCs/>
                        <w:sz w:val="14"/>
                      </w:rPr>
                      <w:t>1201 Franklin, 14</w:t>
                    </w:r>
                    <w:r>
                      <w:rPr>
                        <w:b/>
                        <w:bCs/>
                        <w:sz w:val="14"/>
                        <w:vertAlign w:val="superscript"/>
                      </w:rPr>
                      <w:t>th</w:t>
                    </w:r>
                    <w:r>
                      <w:rPr>
                        <w:b/>
                        <w:bCs/>
                        <w:sz w:val="14"/>
                      </w:rPr>
                      <w:t xml:space="preserve"> Floor</w:t>
                    </w:r>
                  </w:p>
                  <w:p w:rsidR="00C96A57" w:rsidRDefault="00C96A57" w:rsidP="00C96A57">
                    <w:pPr>
                      <w:tabs>
                        <w:tab w:val="right" w:pos="9360"/>
                      </w:tabs>
                      <w:rPr>
                        <w:b/>
                        <w:bCs/>
                        <w:sz w:val="14"/>
                      </w:rPr>
                    </w:pPr>
                    <w:r>
                      <w:rPr>
                        <w:b/>
                        <w:bCs/>
                        <w:sz w:val="14"/>
                      </w:rPr>
                      <w:t>Houston, Texas 77002</w:t>
                    </w:r>
                  </w:p>
                  <w:p w:rsidR="00C96A57" w:rsidRDefault="00C96A57" w:rsidP="00C96A57">
                    <w:pPr>
                      <w:tabs>
                        <w:tab w:val="right" w:pos="9360"/>
                      </w:tabs>
                      <w:rPr>
                        <w:b/>
                        <w:bCs/>
                        <w:sz w:val="14"/>
                      </w:rPr>
                    </w:pPr>
                    <w:r>
                      <w:rPr>
                        <w:b/>
                        <w:bCs/>
                        <w:sz w:val="14"/>
                      </w:rPr>
                      <w:t>Tel. No. (713) 755-4610</w:t>
                    </w:r>
                  </w:p>
                  <w:p w:rsidR="00C96A57" w:rsidRPr="00E66FC9" w:rsidRDefault="00C96A57" w:rsidP="00C96A57">
                    <w:pPr>
                      <w:tabs>
                        <w:tab w:val="right" w:pos="9360"/>
                      </w:tabs>
                      <w:rPr>
                        <w:b/>
                        <w:bCs/>
                        <w:sz w:val="14"/>
                      </w:rPr>
                    </w:pPr>
                    <w:r>
                      <w:rPr>
                        <w:b/>
                        <w:bCs/>
                        <w:sz w:val="14"/>
                      </w:rPr>
                      <w:t>Fax No. (713) 398-3941</w:t>
                    </w:r>
                  </w:p>
                  <w:p w:rsidR="00C96A57" w:rsidRPr="001115E7" w:rsidRDefault="00C96A57" w:rsidP="00C96A57">
                    <w:pPr>
                      <w:rPr>
                        <w:b/>
                        <w:bCs/>
                        <w:i/>
                        <w:sz w:val="22"/>
                        <w:szCs w:val="22"/>
                      </w:rPr>
                    </w:pPr>
                  </w:p>
                </w:txbxContent>
              </v:textbox>
            </v:shape>
            <v:shape id="_x0000_s1029" type="#_x0000_t202" style="position:absolute;left:8302;top:1425;width:2843;height:2168;mso-wrap-style:none;mso-position-vertical-relative:page" stroked="f">
              <v:textbox style="mso-next-textbox:#_x0000_s1029;mso-fit-shape-to-text:t">
                <w:txbxContent>
                  <w:p w:rsidR="000E504A" w:rsidRDefault="000E504A" w:rsidP="000E504A">
                    <w:pPr>
                      <w:pStyle w:val="SingleSpacing"/>
                      <w:spacing w:line="240" w:lineRule="auto"/>
                      <w:ind w:left="4320" w:hanging="4320"/>
                      <w:jc w:val="right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  <w:i/>
                      </w:rPr>
                      <w:t>Judge Mike Anderson</w:t>
                    </w:r>
                  </w:p>
                  <w:p w:rsidR="00C96A57" w:rsidRDefault="00C96A57" w:rsidP="00C96A57">
                    <w:pPr>
                      <w:pStyle w:val="SingleSpacing"/>
                      <w:spacing w:line="240" w:lineRule="auto"/>
                      <w:ind w:left="3600" w:hanging="3600"/>
                      <w:jc w:val="right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  <w:i/>
                      </w:rPr>
                      <w:t>Judge Caprice Cosper</w:t>
                    </w:r>
                  </w:p>
                  <w:p w:rsidR="000E504A" w:rsidRDefault="000E504A" w:rsidP="00C96A57">
                    <w:pPr>
                      <w:pStyle w:val="SingleSpacing"/>
                      <w:spacing w:line="240" w:lineRule="auto"/>
                      <w:ind w:left="3600" w:hanging="3600"/>
                      <w:jc w:val="right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  <w:i/>
                      </w:rPr>
                      <w:t>Judge Vanessa Velasquez</w:t>
                    </w:r>
                  </w:p>
                  <w:p w:rsidR="00C96A57" w:rsidRDefault="00C96A57" w:rsidP="00C96A57">
                    <w:pPr>
                      <w:pStyle w:val="SingleSpacing"/>
                      <w:spacing w:line="240" w:lineRule="auto"/>
                      <w:ind w:left="3600" w:hanging="3600"/>
                      <w:jc w:val="right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  <w:i/>
                      </w:rPr>
                      <w:t>Judge J. Michael Wilkinson</w:t>
                    </w:r>
                  </w:p>
                  <w:p w:rsidR="00C96A57" w:rsidRDefault="00C96A57" w:rsidP="00C96A57">
                    <w:pPr>
                      <w:pStyle w:val="SingleSpacing"/>
                      <w:spacing w:line="240" w:lineRule="auto"/>
                      <w:ind w:left="3600" w:hanging="3600"/>
                      <w:jc w:val="right"/>
                      <w:rPr>
                        <w:b/>
                        <w:bCs/>
                        <w:i/>
                        <w:sz w:val="16"/>
                        <w:szCs w:val="16"/>
                      </w:rPr>
                    </w:pPr>
                  </w:p>
                  <w:p w:rsidR="00100D60" w:rsidRDefault="00100D60" w:rsidP="00C96A57">
                    <w:pPr>
                      <w:pStyle w:val="SingleSpacing"/>
                      <w:spacing w:line="240" w:lineRule="auto"/>
                      <w:ind w:left="3600" w:hanging="3600"/>
                      <w:jc w:val="right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  <w:i/>
                      </w:rPr>
                      <w:t>Mary Covington</w:t>
                    </w:r>
                  </w:p>
                  <w:p w:rsidR="00100D60" w:rsidRDefault="001115E7" w:rsidP="00C96A57">
                    <w:pPr>
                      <w:pStyle w:val="SingleSpacing"/>
                      <w:spacing w:line="240" w:lineRule="auto"/>
                      <w:jc w:val="right"/>
                      <w:rPr>
                        <w:b/>
                        <w:bCs/>
                        <w:smallCaps/>
                        <w:sz w:val="14"/>
                      </w:rPr>
                    </w:pPr>
                    <w:r>
                      <w:rPr>
                        <w:b/>
                        <w:bCs/>
                        <w:smallCaps/>
                        <w:sz w:val="14"/>
                      </w:rPr>
                      <w:t xml:space="preserve">       </w:t>
                    </w:r>
                    <w:r w:rsidR="00100D60">
                      <w:rPr>
                        <w:b/>
                        <w:bCs/>
                        <w:smallCaps/>
                        <w:sz w:val="14"/>
                      </w:rPr>
                      <w:t>Special Programs Manager</w:t>
                    </w:r>
                  </w:p>
                  <w:p w:rsidR="00100D60" w:rsidRDefault="00100D60" w:rsidP="00C96A57">
                    <w:pPr>
                      <w:pStyle w:val="SingleSpacing"/>
                      <w:spacing w:line="240" w:lineRule="auto"/>
                      <w:ind w:left="4320" w:hanging="4320"/>
                      <w:jc w:val="right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  <w:i/>
                      </w:rPr>
                      <w:t>Laura McCarty</w:t>
                    </w:r>
                  </w:p>
                  <w:p w:rsidR="00100D60" w:rsidRDefault="001115E7" w:rsidP="00C96A57">
                    <w:pPr>
                      <w:pStyle w:val="SingleSpacing"/>
                      <w:spacing w:line="240" w:lineRule="auto"/>
                      <w:jc w:val="right"/>
                      <w:rPr>
                        <w:b/>
                        <w:bCs/>
                        <w:smallCaps/>
                        <w:sz w:val="14"/>
                      </w:rPr>
                    </w:pPr>
                    <w:r>
                      <w:rPr>
                        <w:b/>
                        <w:bCs/>
                        <w:smallCaps/>
                        <w:sz w:val="14"/>
                      </w:rPr>
                      <w:t xml:space="preserve">      </w:t>
                    </w:r>
                    <w:r w:rsidR="00100D60" w:rsidRPr="00100D60">
                      <w:rPr>
                        <w:b/>
                        <w:bCs/>
                        <w:smallCaps/>
                        <w:sz w:val="14"/>
                      </w:rPr>
                      <w:t xml:space="preserve"> </w:t>
                    </w:r>
                    <w:r w:rsidR="00100D60">
                      <w:rPr>
                        <w:b/>
                        <w:bCs/>
                        <w:smallCaps/>
                        <w:sz w:val="14"/>
                      </w:rPr>
                      <w:t>Program Manager</w:t>
                    </w:r>
                  </w:p>
                </w:txbxContent>
              </v:textbox>
            </v:shape>
          </v:group>
        </w:pict>
      </w:r>
    </w:p>
    <w:p w:rsidR="00100D60" w:rsidRDefault="00100D60" w:rsidP="00073175">
      <w:pPr>
        <w:jc w:val="center"/>
        <w:rPr>
          <w:b/>
          <w:bCs/>
          <w:i/>
          <w:sz w:val="40"/>
          <w:szCs w:val="40"/>
        </w:rPr>
      </w:pPr>
    </w:p>
    <w:p w:rsidR="00073175" w:rsidRDefault="00073175" w:rsidP="00073175">
      <w:pPr>
        <w:jc w:val="center"/>
        <w:rPr>
          <w:b/>
          <w:bCs/>
          <w:i/>
          <w:sz w:val="8"/>
        </w:rPr>
      </w:pPr>
      <w:r>
        <w:rPr>
          <w:b/>
          <w:bCs/>
          <w:i/>
          <w:sz w:val="22"/>
        </w:rPr>
        <w:br/>
      </w:r>
    </w:p>
    <w:p w:rsidR="00073175" w:rsidRDefault="00073175" w:rsidP="00073175">
      <w:pPr>
        <w:ind w:right="576"/>
        <w:rPr>
          <w:b/>
          <w:smallCaps/>
        </w:rPr>
      </w:pPr>
    </w:p>
    <w:p w:rsidR="00100D60" w:rsidRPr="001115E7" w:rsidRDefault="00100D60" w:rsidP="00100D60">
      <w:pPr>
        <w:pStyle w:val="SingleSpacing"/>
        <w:spacing w:line="240" w:lineRule="auto"/>
        <w:ind w:left="4320" w:hanging="4320"/>
        <w:rPr>
          <w:bCs/>
          <w:smallCaps/>
          <w:sz w:val="14"/>
        </w:rPr>
      </w:pP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 w:rsidRPr="001115E7">
        <w:rPr>
          <w:bCs/>
          <w:i/>
        </w:rPr>
        <w:tab/>
      </w:r>
      <w:r w:rsidRPr="001115E7">
        <w:rPr>
          <w:bCs/>
          <w:i/>
        </w:rPr>
        <w:tab/>
        <w:t xml:space="preserve">       </w:t>
      </w:r>
      <w:r w:rsidRPr="001115E7">
        <w:rPr>
          <w:bCs/>
          <w:smallCaps/>
          <w:sz w:val="14"/>
        </w:rPr>
        <w:t xml:space="preserve"> </w:t>
      </w:r>
    </w:p>
    <w:p w:rsidR="00073175" w:rsidRPr="001115E7" w:rsidRDefault="00073175" w:rsidP="00073175">
      <w:pPr>
        <w:tabs>
          <w:tab w:val="right" w:pos="9360"/>
        </w:tabs>
        <w:spacing w:line="200" w:lineRule="exact"/>
        <w:rPr>
          <w:bCs/>
          <w:sz w:val="14"/>
        </w:rPr>
      </w:pPr>
      <w:r w:rsidRPr="001115E7">
        <w:rPr>
          <w:bCs/>
          <w:sz w:val="20"/>
        </w:rPr>
        <w:tab/>
      </w:r>
    </w:p>
    <w:p w:rsidR="00073175" w:rsidRPr="001115E7" w:rsidRDefault="00073175" w:rsidP="00073175">
      <w:pPr>
        <w:tabs>
          <w:tab w:val="right" w:pos="9360"/>
        </w:tabs>
        <w:spacing w:line="200" w:lineRule="exact"/>
        <w:rPr>
          <w:bCs/>
          <w:sz w:val="14"/>
        </w:rPr>
      </w:pPr>
      <w:r w:rsidRPr="001115E7">
        <w:rPr>
          <w:bCs/>
          <w:sz w:val="20"/>
        </w:rPr>
        <w:tab/>
      </w:r>
    </w:p>
    <w:p w:rsidR="00073175" w:rsidRPr="001115E7" w:rsidRDefault="00073175" w:rsidP="00073175">
      <w:pPr>
        <w:rPr>
          <w:bCs/>
          <w:smallCaps/>
          <w:sz w:val="14"/>
        </w:rPr>
      </w:pPr>
    </w:p>
    <w:p w:rsidR="00100D60" w:rsidRDefault="00100D60" w:rsidP="00100D60">
      <w:pPr>
        <w:pStyle w:val="SingleSpacing"/>
        <w:spacing w:line="240" w:lineRule="auto"/>
        <w:ind w:left="3600" w:hanging="3600"/>
        <w:rPr>
          <w:b/>
          <w:bCs/>
          <w:i/>
        </w:rPr>
      </w:pPr>
    </w:p>
    <w:p w:rsidR="00100D60" w:rsidRPr="00284687" w:rsidRDefault="00100D60" w:rsidP="00100D60">
      <w:pPr>
        <w:pStyle w:val="SingleSpacing"/>
        <w:spacing w:line="240" w:lineRule="auto"/>
        <w:ind w:left="3600" w:hanging="3600"/>
        <w:rPr>
          <w:bCs/>
        </w:rPr>
      </w:pPr>
    </w:p>
    <w:p w:rsidR="00100D60" w:rsidRDefault="00100D60" w:rsidP="00100D60">
      <w:pPr>
        <w:pStyle w:val="SingleSpacing"/>
        <w:spacing w:line="240" w:lineRule="auto"/>
        <w:ind w:left="3600" w:hanging="3600"/>
        <w:rPr>
          <w:b/>
          <w:bCs/>
          <w:i/>
        </w:rPr>
      </w:pPr>
    </w:p>
    <w:p w:rsidR="00A67BE6" w:rsidRDefault="00A67BE6" w:rsidP="00A67BE6">
      <w:pPr>
        <w:autoSpaceDE w:val="0"/>
        <w:autoSpaceDN w:val="0"/>
        <w:adjustRightInd w:val="0"/>
      </w:pPr>
    </w:p>
    <w:p w:rsidR="00A67BE6" w:rsidRDefault="00A67BE6" w:rsidP="00A67BE6">
      <w:pPr>
        <w:autoSpaceDE w:val="0"/>
        <w:autoSpaceDN w:val="0"/>
        <w:adjustRightInd w:val="0"/>
      </w:pPr>
      <w:r>
        <w:t>March 5, 2009</w:t>
      </w:r>
    </w:p>
    <w:p w:rsidR="00A67BE6" w:rsidRDefault="00A67BE6" w:rsidP="00A67BE6">
      <w:pPr>
        <w:autoSpaceDE w:val="0"/>
        <w:autoSpaceDN w:val="0"/>
        <w:adjustRightInd w:val="0"/>
      </w:pPr>
    </w:p>
    <w:p w:rsidR="00A67BE6" w:rsidRDefault="00A67BE6" w:rsidP="00A67BE6">
      <w:pPr>
        <w:autoSpaceDE w:val="0"/>
        <w:autoSpaceDN w:val="0"/>
        <w:adjustRightInd w:val="0"/>
      </w:pPr>
      <w:r>
        <w:t>News Release</w:t>
      </w:r>
    </w:p>
    <w:p w:rsidR="00A67BE6" w:rsidRDefault="00A67BE6" w:rsidP="00A67BE6">
      <w:pPr>
        <w:autoSpaceDE w:val="0"/>
        <w:autoSpaceDN w:val="0"/>
        <w:adjustRightInd w:val="0"/>
      </w:pPr>
      <w:r>
        <w:t>Contact: Mary Covington</w:t>
      </w:r>
    </w:p>
    <w:p w:rsidR="00A67BE6" w:rsidRDefault="00A67BE6" w:rsidP="00A67BE6">
      <w:r>
        <w:t>713-755-4610</w:t>
      </w:r>
    </w:p>
    <w:p w:rsidR="00A67BE6" w:rsidRDefault="00A67BE6" w:rsidP="00A67BE6"/>
    <w:p w:rsidR="00A67BE6" w:rsidRPr="00472DB6" w:rsidRDefault="00A67BE6" w:rsidP="00A67BE6">
      <w:pPr>
        <w:rPr>
          <w:b/>
          <w:sz w:val="28"/>
          <w:szCs w:val="28"/>
        </w:rPr>
      </w:pPr>
      <w:r w:rsidRPr="00472DB6">
        <w:rPr>
          <w:b/>
          <w:sz w:val="28"/>
          <w:szCs w:val="28"/>
        </w:rPr>
        <w:t>Luncheon Today to Honor STAR Drug Court with Grant, Award</w:t>
      </w:r>
    </w:p>
    <w:p w:rsidR="00A67BE6" w:rsidRDefault="00A67BE6" w:rsidP="00A67BE6">
      <w:pPr>
        <w:rPr>
          <w:b/>
          <w:sz w:val="28"/>
          <w:szCs w:val="28"/>
        </w:rPr>
      </w:pPr>
    </w:p>
    <w:p w:rsidR="00A67BE6" w:rsidRDefault="00A67BE6" w:rsidP="00A67BE6">
      <w:pPr>
        <w:spacing w:line="276" w:lineRule="auto"/>
      </w:pPr>
      <w:r w:rsidRPr="00B45124">
        <w:t>Houston</w:t>
      </w:r>
      <w:r>
        <w:t>, Tx – The STAR Drug Court program today (Thursday) will receive the Houston Rotary Club’s Public Service Award and a $30,000 grant from the Harris County Drug Court Foundation to help in freeing more defendants from the cycle of addiction and incarceration.</w:t>
      </w:r>
    </w:p>
    <w:p w:rsidR="00A67BE6" w:rsidRDefault="00A67BE6" w:rsidP="00A67BE6">
      <w:pPr>
        <w:spacing w:line="276" w:lineRule="auto"/>
      </w:pPr>
      <w:r>
        <w:tab/>
        <w:t>Program officials will receive the honor</w:t>
      </w:r>
      <w:r w:rsidR="00421A4C">
        <w:t xml:space="preserve">s </w:t>
      </w:r>
      <w:r>
        <w:t>at a noon Rotary Club luncheon. It will be held at the Junior League of Houston, 1811 Briar Oaks Lane.</w:t>
      </w:r>
    </w:p>
    <w:p w:rsidR="00A67BE6" w:rsidRDefault="00A67BE6" w:rsidP="00A67BE6">
      <w:pPr>
        <w:spacing w:line="276" w:lineRule="auto"/>
        <w:ind w:firstLine="720"/>
      </w:pPr>
      <w:r>
        <w:t>The featured speaker will be Harris County District Attorney Patricia Lykos.</w:t>
      </w:r>
    </w:p>
    <w:p w:rsidR="00A67BE6" w:rsidRDefault="00A67BE6" w:rsidP="00A67BE6">
      <w:pPr>
        <w:spacing w:line="276" w:lineRule="auto"/>
      </w:pPr>
      <w:r>
        <w:tab/>
        <w:t>STAR – Success Through Addiction Recovery – serves as an alternative diversion program for qualified, non-violent repeat offenders who want to end their drug dependency.</w:t>
      </w:r>
    </w:p>
    <w:p w:rsidR="00A67BE6" w:rsidRDefault="00A67BE6" w:rsidP="00A67BE6">
      <w:pPr>
        <w:spacing w:line="276" w:lineRule="auto"/>
      </w:pPr>
      <w:r>
        <w:tab/>
        <w:t xml:space="preserve">To reach that goal, participants undertake an intense regimen of counseling, therapy, court supervision, life skills training and related assistance. </w:t>
      </w:r>
    </w:p>
    <w:p w:rsidR="00A67BE6" w:rsidRDefault="00A67BE6" w:rsidP="00A67BE6">
      <w:pPr>
        <w:spacing w:line="276" w:lineRule="auto"/>
      </w:pPr>
      <w:r>
        <w:tab/>
        <w:t>The $30,000 grant will help fund motivational incentives and provide for basics such as transitional housing, dental and vision care and transportation.</w:t>
      </w:r>
    </w:p>
    <w:p w:rsidR="00A67BE6" w:rsidRDefault="00A67BE6" w:rsidP="00A67BE6">
      <w:pPr>
        <w:spacing w:line="276" w:lineRule="auto"/>
      </w:pPr>
      <w:r>
        <w:tab/>
        <w:t>Thursday’s event follows the latest graduation ceremonies for 14 participants on Tuesday. They received standing ovations from the overflow crowd gathered at the Harris County Criminal Justice Center Ceremonial Courtroom.</w:t>
      </w:r>
    </w:p>
    <w:p w:rsidR="00A67BE6" w:rsidRDefault="00A67BE6" w:rsidP="00A67BE6">
      <w:pPr>
        <w:spacing w:line="276" w:lineRule="auto"/>
      </w:pPr>
      <w:r>
        <w:tab/>
        <w:t>STAR, which began with two clients in 2003, now has 140 active participants. Almost 200 others have successfully completed the program.</w:t>
      </w:r>
    </w:p>
    <w:p w:rsidR="00A67BE6" w:rsidRDefault="00A67BE6" w:rsidP="00A67BE6"/>
    <w:p w:rsidR="00A67BE6" w:rsidRDefault="00A67BE6" w:rsidP="00A67BE6">
      <w:r>
        <w:t xml:space="preserve">(End) </w:t>
      </w:r>
    </w:p>
    <w:p w:rsidR="00073175" w:rsidRDefault="00073175" w:rsidP="00073175">
      <w:pPr>
        <w:pStyle w:val="SingleSpacing"/>
        <w:spacing w:line="240" w:lineRule="auto"/>
        <w:rPr>
          <w:b/>
          <w:sz w:val="24"/>
        </w:rPr>
      </w:pPr>
    </w:p>
    <w:sectPr w:rsidR="00073175" w:rsidSect="00A45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2BA" w:rsidRDefault="00EF62BA" w:rsidP="00073175">
      <w:r>
        <w:separator/>
      </w:r>
    </w:p>
  </w:endnote>
  <w:endnote w:type="continuationSeparator" w:id="1">
    <w:p w:rsidR="00EF62BA" w:rsidRDefault="00EF62BA" w:rsidP="00073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2BA" w:rsidRDefault="00EF62BA" w:rsidP="00073175">
      <w:r>
        <w:separator/>
      </w:r>
    </w:p>
  </w:footnote>
  <w:footnote w:type="continuationSeparator" w:id="1">
    <w:p w:rsidR="00EF62BA" w:rsidRDefault="00EF62BA" w:rsidP="000731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attachedTemplate r:id="rId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A1062"/>
    <w:rsid w:val="0001255E"/>
    <w:rsid w:val="00025A3E"/>
    <w:rsid w:val="00073175"/>
    <w:rsid w:val="000E504A"/>
    <w:rsid w:val="00100D60"/>
    <w:rsid w:val="001115E7"/>
    <w:rsid w:val="00181D66"/>
    <w:rsid w:val="00223DF4"/>
    <w:rsid w:val="00284687"/>
    <w:rsid w:val="003757F5"/>
    <w:rsid w:val="00421A4C"/>
    <w:rsid w:val="005810D3"/>
    <w:rsid w:val="006D349B"/>
    <w:rsid w:val="006E375B"/>
    <w:rsid w:val="007656F0"/>
    <w:rsid w:val="008A0957"/>
    <w:rsid w:val="008B04A1"/>
    <w:rsid w:val="0090132D"/>
    <w:rsid w:val="00971EFF"/>
    <w:rsid w:val="00A340B7"/>
    <w:rsid w:val="00A3643E"/>
    <w:rsid w:val="00A4540A"/>
    <w:rsid w:val="00A6097A"/>
    <w:rsid w:val="00A67BE6"/>
    <w:rsid w:val="00AA1062"/>
    <w:rsid w:val="00B47B41"/>
    <w:rsid w:val="00C96A57"/>
    <w:rsid w:val="00CB23E7"/>
    <w:rsid w:val="00D17FF8"/>
    <w:rsid w:val="00DC22BB"/>
    <w:rsid w:val="00E26606"/>
    <w:rsid w:val="00EC6028"/>
    <w:rsid w:val="00EF62BA"/>
    <w:rsid w:val="00F94E3A"/>
    <w:rsid w:val="00FA2EBF"/>
    <w:rsid w:val="00FB7C0E"/>
    <w:rsid w:val="00FC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60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E26606"/>
    <w:pPr>
      <w:spacing w:line="282" w:lineRule="exact"/>
    </w:pPr>
    <w:rPr>
      <w:sz w:val="22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731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317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731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31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y_covington\Local%20Settings\Temporary%20Internet%20Files\OLKDA\STAR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STAR letterhead.dot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mary_covington</dc:creator>
  <cp:keywords/>
  <dc:description/>
  <cp:lastModifiedBy>Flynn_George</cp:lastModifiedBy>
  <cp:revision>2</cp:revision>
  <cp:lastPrinted>2007-12-17T17:49:00Z</cp:lastPrinted>
  <dcterms:created xsi:type="dcterms:W3CDTF">2009-03-04T21:51:00Z</dcterms:created>
  <dcterms:modified xsi:type="dcterms:W3CDTF">2009-03-04T21:51:00Z</dcterms:modified>
</cp:coreProperties>
</file>